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35352" w14:textId="77777777" w:rsidR="00A45CEC" w:rsidRDefault="00A45CEC" w:rsidP="00D84C40">
      <w:pPr>
        <w:spacing w:after="0"/>
      </w:pPr>
    </w:p>
    <w:p w14:paraId="31174317" w14:textId="77777777" w:rsidR="00A45CEC" w:rsidRDefault="00A45CEC" w:rsidP="00D84C40">
      <w:pPr>
        <w:spacing w:after="0"/>
      </w:pPr>
    </w:p>
    <w:p w14:paraId="0EE8D383" w14:textId="77777777" w:rsidR="00A45CEC" w:rsidRDefault="00A45CEC" w:rsidP="00D84C40">
      <w:pPr>
        <w:spacing w:after="0"/>
      </w:pPr>
    </w:p>
    <w:p w14:paraId="4AF7C7B5" w14:textId="33717B9F" w:rsidR="00A45CEC" w:rsidRDefault="00A45CEC" w:rsidP="00D84C40">
      <w:pPr>
        <w:spacing w:after="0"/>
      </w:pPr>
    </w:p>
    <w:p w14:paraId="72C92173" w14:textId="2989F813" w:rsidR="007327BA" w:rsidRDefault="00D84C40" w:rsidP="00D84C40">
      <w:pPr>
        <w:spacing w:after="0"/>
      </w:pPr>
      <w:r w:rsidRPr="007327BA">
        <w:rPr>
          <w:b/>
          <w:bCs/>
          <w:sz w:val="28"/>
          <w:szCs w:val="28"/>
        </w:rPr>
        <w:t>Wet B</w:t>
      </w:r>
      <w:r w:rsidR="007327BA" w:rsidRPr="007327BA">
        <w:rPr>
          <w:b/>
          <w:bCs/>
          <w:sz w:val="28"/>
          <w:szCs w:val="28"/>
        </w:rPr>
        <w:t xml:space="preserve">estuur en Toezicht </w:t>
      </w:r>
      <w:r w:rsidR="00C562B2">
        <w:rPr>
          <w:b/>
          <w:bCs/>
          <w:sz w:val="28"/>
          <w:szCs w:val="28"/>
        </w:rPr>
        <w:t>R</w:t>
      </w:r>
      <w:r w:rsidR="007327BA" w:rsidRPr="007327BA">
        <w:rPr>
          <w:b/>
          <w:bCs/>
          <w:sz w:val="28"/>
          <w:szCs w:val="28"/>
        </w:rPr>
        <w:t>echtspersonen</w:t>
      </w:r>
      <w:r w:rsidR="007327BA">
        <w:t xml:space="preserve"> </w:t>
      </w:r>
    </w:p>
    <w:p w14:paraId="1C401EF9" w14:textId="49739933" w:rsidR="00795F3F" w:rsidRPr="007327BA" w:rsidRDefault="00D84C40" w:rsidP="00D84C40">
      <w:pPr>
        <w:spacing w:after="0"/>
        <w:rPr>
          <w:i/>
          <w:iCs/>
          <w:sz w:val="28"/>
          <w:szCs w:val="28"/>
        </w:rPr>
      </w:pPr>
      <w:r w:rsidRPr="007327BA">
        <w:rPr>
          <w:i/>
          <w:iCs/>
          <w:sz w:val="28"/>
          <w:szCs w:val="28"/>
        </w:rPr>
        <w:t>Uitvaartvereniging Leek</w:t>
      </w:r>
    </w:p>
    <w:p w14:paraId="422A34D5" w14:textId="6839A28C" w:rsidR="00D84C40" w:rsidRDefault="00D84C40" w:rsidP="00D84C40">
      <w:pPr>
        <w:spacing w:after="0"/>
      </w:pPr>
    </w:p>
    <w:p w14:paraId="061DC688" w14:textId="3D6156C2" w:rsidR="00D84C40" w:rsidRDefault="00D84C40" w:rsidP="00D84C40">
      <w:pPr>
        <w:pStyle w:val="Lijstalinea"/>
        <w:numPr>
          <w:ilvl w:val="0"/>
          <w:numId w:val="1"/>
        </w:numPr>
        <w:spacing w:after="0"/>
      </w:pPr>
      <w:r>
        <w:t>Wij hebben als bestuur van Uitvaartvereniging Leek een collegiaal bestuur. Dit beteken</w:t>
      </w:r>
      <w:r w:rsidR="008D07C1">
        <w:t>t</w:t>
      </w:r>
      <w:r>
        <w:t xml:space="preserve"> dat alle bestuursleden </w:t>
      </w:r>
      <w:r w:rsidR="00960B38">
        <w:t xml:space="preserve">elk maar </w:t>
      </w:r>
      <w:r w:rsidR="006376FA">
        <w:t>één</w:t>
      </w:r>
      <w:r w:rsidR="00960B38">
        <w:t xml:space="preserve"> stem hebben.</w:t>
      </w:r>
    </w:p>
    <w:p w14:paraId="14020CA1" w14:textId="77777777" w:rsidR="00AE4E97" w:rsidRDefault="00AE4E97" w:rsidP="00AE4E97">
      <w:pPr>
        <w:pStyle w:val="Lijstalinea"/>
        <w:spacing w:after="0"/>
      </w:pPr>
    </w:p>
    <w:p w14:paraId="7EC69343" w14:textId="77777777" w:rsidR="006376FA" w:rsidRDefault="00960B38" w:rsidP="00D84C40">
      <w:pPr>
        <w:pStyle w:val="Lijstalinea"/>
        <w:numPr>
          <w:ilvl w:val="0"/>
          <w:numId w:val="1"/>
        </w:numPr>
        <w:spacing w:after="0"/>
      </w:pPr>
      <w:r w:rsidRPr="00577339">
        <w:rPr>
          <w:b/>
          <w:bCs/>
          <w:i/>
          <w:iCs/>
        </w:rPr>
        <w:t>Financiën.</w:t>
      </w:r>
      <w:r>
        <w:t xml:space="preserve"> Binnen onze vereniging lopen alle geldstromen via de bank. Wij hebben geen contant geld. </w:t>
      </w:r>
      <w:r w:rsidR="001A2745">
        <w:t>Binnen onze vereniging hanteren wij het 4</w:t>
      </w:r>
      <w:r w:rsidR="008D07C1">
        <w:t>-</w:t>
      </w:r>
      <w:r w:rsidR="001A2745">
        <w:t>ogen</w:t>
      </w:r>
      <w:r w:rsidR="008D07C1">
        <w:t>-</w:t>
      </w:r>
      <w:r w:rsidR="001A2745">
        <w:t>principe, dat beteken</w:t>
      </w:r>
      <w:r w:rsidR="008D07C1">
        <w:t>t</w:t>
      </w:r>
      <w:r w:rsidR="001A2745">
        <w:t xml:space="preserve"> dat buiten de penningmeester een ander bestuurslid</w:t>
      </w:r>
      <w:r w:rsidR="008D07C1">
        <w:t xml:space="preserve"> (secretaris en/of voorzitter)</w:t>
      </w:r>
      <w:r w:rsidR="001A2745">
        <w:t xml:space="preserve"> via een bankpas mee kan kijken. </w:t>
      </w:r>
      <w:r w:rsidR="00AE4E97" w:rsidRPr="007327BA">
        <w:rPr>
          <w:color w:val="000000" w:themeColor="text1"/>
        </w:rPr>
        <w:t xml:space="preserve">Nota’s boven de </w:t>
      </w:r>
      <w:r w:rsidR="006376FA">
        <w:rPr>
          <w:color w:val="000000" w:themeColor="text1"/>
        </w:rPr>
        <w:t xml:space="preserve">€ </w:t>
      </w:r>
      <w:r w:rsidR="00AE4E97" w:rsidRPr="007327BA">
        <w:rPr>
          <w:color w:val="000000" w:themeColor="text1"/>
        </w:rPr>
        <w:t>5000</w:t>
      </w:r>
      <w:r w:rsidR="006376FA">
        <w:rPr>
          <w:color w:val="000000" w:themeColor="text1"/>
        </w:rPr>
        <w:t>,-</w:t>
      </w:r>
      <w:r w:rsidR="00AE4E97" w:rsidRPr="007327BA">
        <w:rPr>
          <w:color w:val="000000" w:themeColor="text1"/>
        </w:rPr>
        <w:t xml:space="preserve"> worden gefiatteerd door een ander bestuurslid</w:t>
      </w:r>
      <w:r w:rsidR="00AE4E97" w:rsidRPr="00AE4E97">
        <w:rPr>
          <w:color w:val="00B050"/>
        </w:rPr>
        <w:t>.</w:t>
      </w:r>
      <w:r w:rsidR="00AE4E97" w:rsidRPr="00DD5B21">
        <w:rPr>
          <w:color w:val="00B050"/>
        </w:rPr>
        <w:t xml:space="preserve"> </w:t>
      </w:r>
      <w:r w:rsidR="001A2745">
        <w:t>Jaarlijks wordt door een administratiekantoor de boekhouding beoordeel</w:t>
      </w:r>
      <w:r w:rsidR="008D07C1">
        <w:t>d</w:t>
      </w:r>
      <w:r w:rsidR="001A2745">
        <w:t xml:space="preserve">. </w:t>
      </w:r>
    </w:p>
    <w:p w14:paraId="230C707F" w14:textId="77777777" w:rsidR="006376FA" w:rsidRDefault="006376FA" w:rsidP="006376FA">
      <w:pPr>
        <w:pStyle w:val="Lijstalinea"/>
      </w:pPr>
    </w:p>
    <w:p w14:paraId="2D0F19E0" w14:textId="7F050610" w:rsidR="001A2745" w:rsidRDefault="001A2745" w:rsidP="006376FA">
      <w:pPr>
        <w:pStyle w:val="Lijstalinea"/>
        <w:spacing w:after="0"/>
      </w:pPr>
      <w:r>
        <w:t xml:space="preserve">Vergoedingen aan bestuursleden zijn vastgelegd in de notulen van de Algemene Ledenvergadering. Andere declaraties zijn er niet. </w:t>
      </w:r>
      <w:r w:rsidR="00285BEC">
        <w:t>Onze bestuurders zijn in staat tot een behoorlijke taakvervulling.</w:t>
      </w:r>
      <w:r w:rsidR="00AE4E97">
        <w:t xml:space="preserve"> </w:t>
      </w:r>
    </w:p>
    <w:p w14:paraId="76C22F35" w14:textId="129A08E1" w:rsidR="00285BEC" w:rsidRDefault="00285BEC" w:rsidP="001A2745">
      <w:pPr>
        <w:spacing w:after="0"/>
      </w:pPr>
    </w:p>
    <w:p w14:paraId="50CF503A" w14:textId="582FF421" w:rsidR="00960B38" w:rsidRDefault="00285BEC" w:rsidP="00520C03">
      <w:pPr>
        <w:pStyle w:val="Lijstalinea"/>
        <w:numPr>
          <w:ilvl w:val="0"/>
          <w:numId w:val="1"/>
        </w:numPr>
        <w:spacing w:after="0"/>
      </w:pPr>
      <w:r w:rsidRPr="00577339">
        <w:rPr>
          <w:b/>
          <w:bCs/>
          <w:i/>
          <w:iCs/>
        </w:rPr>
        <w:t>Belang van de eigen organisatie voorop</w:t>
      </w:r>
      <w:r>
        <w:t xml:space="preserve">. Onze bestuurders zijn in staat ten alle tijden in het belang van de organisatie te beslissen en bevragen elkaar daar kritisch op. </w:t>
      </w:r>
    </w:p>
    <w:p w14:paraId="42B56CC1" w14:textId="6D3E2D5B" w:rsidR="00285BEC" w:rsidRDefault="00285BEC" w:rsidP="00285BEC">
      <w:pPr>
        <w:spacing w:after="0"/>
      </w:pPr>
    </w:p>
    <w:p w14:paraId="37E4F0AB" w14:textId="6544A2CF" w:rsidR="00113C61" w:rsidRDefault="00285BEC" w:rsidP="00AE4E97">
      <w:pPr>
        <w:pStyle w:val="Lijstalinea"/>
        <w:numPr>
          <w:ilvl w:val="0"/>
          <w:numId w:val="1"/>
        </w:numPr>
        <w:spacing w:after="0"/>
      </w:pPr>
      <w:r w:rsidRPr="00577339">
        <w:rPr>
          <w:b/>
          <w:bCs/>
          <w:i/>
          <w:iCs/>
        </w:rPr>
        <w:t>Een tegenstrijdige belangregeling</w:t>
      </w:r>
      <w:r>
        <w:t xml:space="preserve">. </w:t>
      </w:r>
      <w:r w:rsidR="00113C61">
        <w:t>Wij hebben geregeld dat bestuurders met tegengestelde belangen niet aan de beraadslagingen en of besluitvorming daaraan deelnemen.</w:t>
      </w:r>
    </w:p>
    <w:p w14:paraId="7047830B" w14:textId="77777777" w:rsidR="00DD5B21" w:rsidRDefault="00DD5B21" w:rsidP="00DD5B21">
      <w:pPr>
        <w:spacing w:after="0"/>
      </w:pPr>
    </w:p>
    <w:p w14:paraId="5DF5C073" w14:textId="73017775" w:rsidR="00113C61" w:rsidRDefault="00113C61" w:rsidP="00285BEC">
      <w:pPr>
        <w:pStyle w:val="Lijstalinea"/>
        <w:numPr>
          <w:ilvl w:val="0"/>
          <w:numId w:val="1"/>
        </w:numPr>
        <w:spacing w:after="0"/>
      </w:pPr>
      <w:r w:rsidRPr="00577339">
        <w:rPr>
          <w:b/>
          <w:bCs/>
          <w:i/>
          <w:iCs/>
        </w:rPr>
        <w:t>Regeling begrenzing meervoudig stemrecht</w:t>
      </w:r>
      <w:r>
        <w:t>. Wij hebben in de statuten een regeling waarin het niet mogelijk is dat één bestuurslid meer stemmen kan uitbrengen dan alle bestuurders samen.</w:t>
      </w:r>
    </w:p>
    <w:p w14:paraId="089C6D47" w14:textId="77777777" w:rsidR="00113C61" w:rsidRDefault="00113C61" w:rsidP="00113C61">
      <w:pPr>
        <w:pStyle w:val="Lijstalinea"/>
      </w:pPr>
    </w:p>
    <w:p w14:paraId="110B3AD6" w14:textId="4CD774E5" w:rsidR="00577339" w:rsidRDefault="00113C61" w:rsidP="00577339">
      <w:pPr>
        <w:pStyle w:val="Lijstalinea"/>
        <w:numPr>
          <w:ilvl w:val="0"/>
          <w:numId w:val="1"/>
        </w:numPr>
        <w:spacing w:after="0"/>
        <w:rPr>
          <w:b/>
          <w:bCs/>
          <w:i/>
          <w:iCs/>
        </w:rPr>
      </w:pPr>
      <w:r w:rsidRPr="00577339">
        <w:rPr>
          <w:b/>
          <w:bCs/>
          <w:i/>
          <w:iCs/>
        </w:rPr>
        <w:t xml:space="preserve">Ontstentenis- en beletregeling. </w:t>
      </w:r>
      <w:r w:rsidR="00577339">
        <w:t>Indien sprake is van ontstentenis en belet vormen de overige bestuursleden het bestuur.</w:t>
      </w:r>
    </w:p>
    <w:p w14:paraId="55F3F8A5" w14:textId="77777777" w:rsidR="00577339" w:rsidRPr="00577339" w:rsidRDefault="00577339" w:rsidP="00577339">
      <w:pPr>
        <w:spacing w:after="0"/>
        <w:rPr>
          <w:b/>
          <w:bCs/>
          <w:i/>
          <w:iCs/>
        </w:rPr>
      </w:pPr>
    </w:p>
    <w:p w14:paraId="6B3288C1" w14:textId="06E50EBC" w:rsidR="00772A5E" w:rsidRDefault="00772A5E" w:rsidP="00577339">
      <w:pPr>
        <w:pStyle w:val="Lijstalinea"/>
        <w:numPr>
          <w:ilvl w:val="0"/>
          <w:numId w:val="1"/>
        </w:numPr>
        <w:spacing w:after="0"/>
      </w:pPr>
      <w:r w:rsidRPr="00577339">
        <w:rPr>
          <w:b/>
          <w:bCs/>
          <w:i/>
          <w:iCs/>
        </w:rPr>
        <w:t>Bindende voordracht</w:t>
      </w:r>
      <w:r>
        <w:t>.</w:t>
      </w:r>
      <w:r w:rsidR="00577339">
        <w:t xml:space="preserve"> </w:t>
      </w:r>
      <w:r w:rsidR="008C17AE">
        <w:t xml:space="preserve">Wanneer er bij het benoemen van nieuwe bestuurders maar </w:t>
      </w:r>
      <w:r w:rsidR="006376FA">
        <w:t>één</w:t>
      </w:r>
      <w:r w:rsidR="008C17AE">
        <w:t xml:space="preserve"> kandidaat is, wordt in de regel besloten deze kandidaat als bestuurder aan te stellen. Dit bindende karakter van de voordracht kan </w:t>
      </w:r>
      <w:r w:rsidR="006376FA">
        <w:t xml:space="preserve">tijdens de Algemene Leden Vergadering </w:t>
      </w:r>
      <w:r w:rsidR="008C17AE">
        <w:t>worden opgeheven door een 2/3 meerderheid.</w:t>
      </w:r>
    </w:p>
    <w:p w14:paraId="7FDF0189" w14:textId="77777777" w:rsidR="00772A5E" w:rsidRPr="00285BEC" w:rsidRDefault="00772A5E" w:rsidP="00772A5E">
      <w:pPr>
        <w:spacing w:after="0"/>
      </w:pPr>
    </w:p>
    <w:sectPr w:rsidR="00772A5E" w:rsidRPr="00285BE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FC54E" w14:textId="77777777" w:rsidR="00A639E8" w:rsidRDefault="00A639E8" w:rsidP="006376FA">
      <w:pPr>
        <w:spacing w:after="0" w:line="240" w:lineRule="auto"/>
      </w:pPr>
      <w:r>
        <w:separator/>
      </w:r>
    </w:p>
  </w:endnote>
  <w:endnote w:type="continuationSeparator" w:id="0">
    <w:p w14:paraId="79C33279" w14:textId="77777777" w:rsidR="00A639E8" w:rsidRDefault="00A639E8" w:rsidP="00637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89263" w14:textId="77777777" w:rsidR="00A639E8" w:rsidRDefault="00A639E8" w:rsidP="006376FA">
      <w:pPr>
        <w:spacing w:after="0" w:line="240" w:lineRule="auto"/>
      </w:pPr>
      <w:r>
        <w:separator/>
      </w:r>
    </w:p>
  </w:footnote>
  <w:footnote w:type="continuationSeparator" w:id="0">
    <w:p w14:paraId="648E5461" w14:textId="77777777" w:rsidR="00A639E8" w:rsidRDefault="00A639E8" w:rsidP="00637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BE023" w14:textId="16677C98" w:rsidR="006376FA" w:rsidRDefault="006376FA">
    <w:pPr>
      <w:pStyle w:val="Koptekst"/>
    </w:pPr>
    <w:r>
      <w:rPr>
        <w:noProof/>
      </w:rPr>
      <w:drawing>
        <wp:inline distT="0" distB="0" distL="0" distR="0" wp14:anchorId="1369725C" wp14:editId="11126033">
          <wp:extent cx="5760720" cy="1252855"/>
          <wp:effectExtent l="0" t="0" r="0" b="4445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D3387"/>
    <w:multiLevelType w:val="hybridMultilevel"/>
    <w:tmpl w:val="0DCA4B4E"/>
    <w:lvl w:ilvl="0" w:tplc="E700ACD6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5417EBF"/>
    <w:multiLevelType w:val="hybridMultilevel"/>
    <w:tmpl w:val="7592E618"/>
    <w:lvl w:ilvl="0" w:tplc="B2E0CD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C40"/>
    <w:rsid w:val="00034CF6"/>
    <w:rsid w:val="00113C61"/>
    <w:rsid w:val="001A2745"/>
    <w:rsid w:val="0020033A"/>
    <w:rsid w:val="00255E63"/>
    <w:rsid w:val="00285BEC"/>
    <w:rsid w:val="00577339"/>
    <w:rsid w:val="006376FA"/>
    <w:rsid w:val="006811BB"/>
    <w:rsid w:val="007327BA"/>
    <w:rsid w:val="00772A5E"/>
    <w:rsid w:val="00795F3F"/>
    <w:rsid w:val="008C17AE"/>
    <w:rsid w:val="008D07C1"/>
    <w:rsid w:val="0094546A"/>
    <w:rsid w:val="00960B38"/>
    <w:rsid w:val="00A45CEC"/>
    <w:rsid w:val="00A639E8"/>
    <w:rsid w:val="00A9676B"/>
    <w:rsid w:val="00AE4E97"/>
    <w:rsid w:val="00B07ACC"/>
    <w:rsid w:val="00B56D1B"/>
    <w:rsid w:val="00C562B2"/>
    <w:rsid w:val="00CF3B10"/>
    <w:rsid w:val="00D040DC"/>
    <w:rsid w:val="00D84C40"/>
    <w:rsid w:val="00DD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1CC709"/>
  <w15:chartTrackingRefBased/>
  <w15:docId w15:val="{C977DF60-0299-409F-9599-69253C6E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3">
    <w:name w:val="heading 3"/>
    <w:basedOn w:val="Standaard"/>
    <w:link w:val="Kop3Char"/>
    <w:uiPriority w:val="9"/>
    <w:qFormat/>
    <w:rsid w:val="00285B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84C40"/>
    <w:pPr>
      <w:ind w:left="720"/>
      <w:contextualSpacing/>
    </w:pPr>
  </w:style>
  <w:style w:type="character" w:customStyle="1" w:styleId="Kop3Char">
    <w:name w:val="Kop 3 Char"/>
    <w:basedOn w:val="Standaardalinea-lettertype"/>
    <w:link w:val="Kop3"/>
    <w:uiPriority w:val="9"/>
    <w:rsid w:val="00285BEC"/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paragraph" w:styleId="Revisie">
    <w:name w:val="Revision"/>
    <w:hidden/>
    <w:uiPriority w:val="99"/>
    <w:semiHidden/>
    <w:rsid w:val="008D07C1"/>
    <w:pPr>
      <w:spacing w:after="0" w:line="240" w:lineRule="auto"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8D07C1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8D07C1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8D07C1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D07C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D07C1"/>
    <w:rPr>
      <w:b/>
      <w:bCs/>
      <w:sz w:val="20"/>
      <w:szCs w:val="20"/>
    </w:rPr>
  </w:style>
  <w:style w:type="paragraph" w:styleId="Koptekst">
    <w:name w:val="header"/>
    <w:basedOn w:val="Standaard"/>
    <w:link w:val="KoptekstChar"/>
    <w:uiPriority w:val="99"/>
    <w:unhideWhenUsed/>
    <w:rsid w:val="006376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376FA"/>
  </w:style>
  <w:style w:type="paragraph" w:styleId="Voettekst">
    <w:name w:val="footer"/>
    <w:basedOn w:val="Standaard"/>
    <w:link w:val="VoettekstChar"/>
    <w:uiPriority w:val="99"/>
    <w:unhideWhenUsed/>
    <w:rsid w:val="006376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376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5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30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Fransien Greydanus</dc:creator>
  <cp:keywords/>
  <dc:description/>
  <cp:lastModifiedBy>Velting, Kars</cp:lastModifiedBy>
  <cp:revision>2</cp:revision>
  <dcterms:created xsi:type="dcterms:W3CDTF">2022-03-24T10:11:00Z</dcterms:created>
  <dcterms:modified xsi:type="dcterms:W3CDTF">2022-03-24T10:11:00Z</dcterms:modified>
</cp:coreProperties>
</file>